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Pr="00401827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</w:p>
    <w:p w:rsidR="00912652" w:rsidRPr="001B7CDA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1B7CDA">
        <w:rPr>
          <w:b/>
          <w:sz w:val="20"/>
          <w:szCs w:val="20"/>
          <w:lang w:val="en-US"/>
        </w:rPr>
        <w:t>202</w:t>
      </w:r>
      <w:r w:rsidR="00401827">
        <w:rPr>
          <w:b/>
          <w:sz w:val="20"/>
          <w:szCs w:val="20"/>
          <w:lang w:val="en-US"/>
        </w:rPr>
        <w:t>1</w:t>
      </w:r>
      <w:r w:rsidRPr="001B7CDA">
        <w:rPr>
          <w:b/>
          <w:sz w:val="20"/>
          <w:szCs w:val="20"/>
          <w:lang w:val="en-US"/>
        </w:rPr>
        <w:t>-</w:t>
      </w:r>
      <w:proofErr w:type="gramStart"/>
      <w:r w:rsidRPr="001B7CDA">
        <w:rPr>
          <w:b/>
          <w:sz w:val="20"/>
          <w:szCs w:val="20"/>
          <w:lang w:val="en-US"/>
        </w:rPr>
        <w:t>202</w:t>
      </w:r>
      <w:r w:rsidR="00401827">
        <w:rPr>
          <w:b/>
          <w:sz w:val="20"/>
          <w:szCs w:val="20"/>
          <w:lang w:val="en-US"/>
        </w:rPr>
        <w:t>2</w:t>
      </w:r>
      <w:r w:rsidR="001B7CDA">
        <w:rPr>
          <w:b/>
          <w:sz w:val="20"/>
          <w:szCs w:val="20"/>
          <w:lang w:val="en-US"/>
        </w:rPr>
        <w:t xml:space="preserve"> </w:t>
      </w:r>
      <w:r w:rsidRPr="001B7CDA">
        <w:rPr>
          <w:b/>
          <w:sz w:val="20"/>
          <w:szCs w:val="20"/>
          <w:lang w:val="en-US"/>
        </w:rPr>
        <w:t xml:space="preserve"> </w:t>
      </w:r>
      <w:r w:rsidRPr="000031EB">
        <w:rPr>
          <w:b/>
          <w:sz w:val="20"/>
          <w:szCs w:val="20"/>
          <w:lang w:val="kk-KZ"/>
        </w:rPr>
        <w:t>оқу</w:t>
      </w:r>
      <w:proofErr w:type="gramEnd"/>
      <w:r w:rsidRPr="000031EB">
        <w:rPr>
          <w:b/>
          <w:sz w:val="20"/>
          <w:szCs w:val="20"/>
          <w:lang w:val="kk-KZ"/>
        </w:rPr>
        <w:t xml:space="preserve">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400A39" w:rsidRPr="007A65E8">
        <w:rPr>
          <w:b/>
          <w:iCs/>
          <w:color w:val="000000"/>
          <w:sz w:val="20"/>
          <w:szCs w:val="20"/>
          <w:shd w:val="clear" w:color="auto" w:fill="F1F1F1"/>
          <w:lang w:val="en-US"/>
        </w:rPr>
        <w:t>5</w:t>
      </w:r>
      <w:r w:rsidR="006C0E34" w:rsidRPr="00400A39">
        <w:rPr>
          <w:b/>
          <w:iCs/>
          <w:color w:val="000000"/>
          <w:sz w:val="20"/>
          <w:szCs w:val="20"/>
          <w:shd w:val="clear" w:color="auto" w:fill="F1F1F1"/>
          <w:lang w:val="kk-KZ"/>
        </w:rPr>
        <w:t>В020</w:t>
      </w:r>
      <w:r w:rsidR="00400A39" w:rsidRPr="007A65E8">
        <w:rPr>
          <w:b/>
          <w:iCs/>
          <w:color w:val="000000"/>
          <w:sz w:val="20"/>
          <w:szCs w:val="20"/>
          <w:shd w:val="clear" w:color="auto" w:fill="F1F1F1"/>
          <w:lang w:val="en-US"/>
        </w:rPr>
        <w:t>600</w:t>
      </w:r>
      <w:r w:rsidR="006C0E34" w:rsidRPr="00400A39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400A39">
        <w:rPr>
          <w:rFonts w:eastAsia="Calibri"/>
          <w:b/>
          <w:bCs/>
          <w:sz w:val="20"/>
          <w:szCs w:val="20"/>
          <w:lang w:val="kk-KZ" w:eastAsia="en-US"/>
        </w:rPr>
        <w:t>тану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>» мамандығы бойынша білім беру бағдарламасы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091030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115DB" w:rsidRDefault="00297EE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E115DB">
              <w:rPr>
                <w:rFonts w:eastAsia="Calibri"/>
                <w:szCs w:val="22"/>
                <w:lang w:val="en-US" w:eastAsia="en-US"/>
              </w:rPr>
              <w:t>10B517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E115DB" w:rsidRDefault="00297EEF" w:rsidP="00FE18E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15DB">
              <w:rPr>
                <w:lang w:val="kk-KZ"/>
              </w:rPr>
              <w:t>Ханафи мәзһабы</w:t>
            </w:r>
          </w:p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55D3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55D3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E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Аралас (ауызша-тест)</w:t>
            </w:r>
          </w:p>
        </w:tc>
      </w:tr>
      <w:tr w:rsidR="00912652" w:rsidRPr="0009103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297EEF" w:rsidP="00297EE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Бағашаров Құдайберді Сабыржанұлы, </w:t>
            </w:r>
            <w:r w:rsidR="0096740D" w:rsidRPr="007B3BA6">
              <w:rPr>
                <w:rFonts w:eastAsia="Calibri"/>
                <w:sz w:val="22"/>
                <w:szCs w:val="22"/>
                <w:lang w:val="kk-KZ" w:eastAsia="en-US"/>
              </w:rPr>
              <w:t xml:space="preserve">phd,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297EEF" w:rsidP="00FE18E9">
            <w:pPr>
              <w:rPr>
                <w:sz w:val="22"/>
                <w:szCs w:val="22"/>
                <w:lang w:val="en-US"/>
              </w:rPr>
            </w:pPr>
            <w:r>
              <w:rPr>
                <w:lang w:val="tr-TR"/>
              </w:rPr>
              <w:t>Kudaiberdi1981@gmail.com</w:t>
            </w:r>
            <w:r w:rsidR="00284F5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6C0E34" w:rsidP="00297E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297EEF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en-US"/>
              </w:rPr>
              <w:t>7</w:t>
            </w:r>
            <w:r w:rsidR="00297EEF">
              <w:rPr>
                <w:sz w:val="22"/>
                <w:szCs w:val="22"/>
                <w:lang w:val="en-US"/>
              </w:rPr>
              <w:t>78 357 57 14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091030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="00B44B40">
              <w:rPr>
                <w:sz w:val="20"/>
                <w:szCs w:val="20"/>
                <w:lang w:val="kk-KZ"/>
              </w:rPr>
              <w:t xml:space="preserve">Ханафи мәзһабының қалыптасуы, үкім шығарудағы ерекшеліктері және </w:t>
            </w:r>
            <w:r w:rsidRPr="004C5E0E">
              <w:rPr>
                <w:sz w:val="20"/>
                <w:szCs w:val="20"/>
                <w:lang w:val="kk-KZ"/>
              </w:rPr>
              <w:t xml:space="preserve">қазақ </w:t>
            </w:r>
            <w:r w:rsidR="00B44B40">
              <w:rPr>
                <w:sz w:val="20"/>
                <w:szCs w:val="20"/>
                <w:lang w:val="kk-KZ"/>
              </w:rPr>
              <w:t xml:space="preserve">қоғамындағы </w:t>
            </w:r>
            <w:r w:rsidRPr="004C5E0E">
              <w:rPr>
                <w:sz w:val="20"/>
                <w:szCs w:val="20"/>
                <w:lang w:val="kk-KZ"/>
              </w:rPr>
              <w:t xml:space="preserve"> орны т</w:t>
            </w:r>
            <w:r>
              <w:rPr>
                <w:sz w:val="20"/>
                <w:szCs w:val="20"/>
                <w:lang w:val="kk-KZ"/>
              </w:rPr>
              <w:t xml:space="preserve">уралы ұстанымдары мен </w:t>
            </w:r>
            <w:r w:rsidR="000D70C0" w:rsidRPr="000D70C0">
              <w:rPr>
                <w:sz w:val="20"/>
                <w:szCs w:val="20"/>
                <w:lang w:val="kk-KZ"/>
              </w:rPr>
              <w:t>қабілетін 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3F405F" w:rsidRPr="007A39BB" w:rsidRDefault="00692E6B" w:rsidP="00464D1C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1. </w:t>
            </w:r>
            <w:r w:rsidR="00464D1C">
              <w:rPr>
                <w:sz w:val="22"/>
                <w:szCs w:val="22"/>
                <w:lang w:val="kk-KZ"/>
              </w:rPr>
              <w:t>Ислам жүйесінде мәзһабтардың алатын орнын</w:t>
            </w:r>
            <w:r w:rsidR="00BA4E39" w:rsidRPr="007A39BB">
              <w:rPr>
                <w:bCs/>
                <w:color w:val="000000"/>
                <w:sz w:val="22"/>
                <w:szCs w:val="22"/>
                <w:lang w:val="kk-KZ"/>
              </w:rPr>
              <w:t xml:space="preserve"> анықтау</w:t>
            </w:r>
          </w:p>
        </w:tc>
        <w:tc>
          <w:tcPr>
            <w:tcW w:w="4961" w:type="dxa"/>
            <w:shd w:val="clear" w:color="auto" w:fill="auto"/>
          </w:tcPr>
          <w:p w:rsidR="000D70C0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1.1 </w:t>
            </w:r>
            <w:r w:rsidR="00E327BC">
              <w:rPr>
                <w:sz w:val="22"/>
                <w:szCs w:val="22"/>
                <w:lang w:val="kk-KZ"/>
              </w:rPr>
              <w:t xml:space="preserve">фирқа, нихла, мәзһаб </w:t>
            </w:r>
            <w:r w:rsidRPr="007A39BB">
              <w:rPr>
                <w:sz w:val="22"/>
                <w:szCs w:val="22"/>
                <w:lang w:val="kk-KZ"/>
              </w:rPr>
              <w:t>түсініктерінің арақатынасын анықтау</w:t>
            </w:r>
          </w:p>
          <w:p w:rsidR="00FA60A5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1.2 </w:t>
            </w:r>
            <w:r w:rsidR="008851B4">
              <w:rPr>
                <w:sz w:val="22"/>
                <w:szCs w:val="22"/>
                <w:lang w:val="kk-KZ"/>
              </w:rPr>
              <w:t xml:space="preserve">мәзһабтарға деген қажеттіліктерді түсіндіру </w:t>
            </w:r>
          </w:p>
          <w:p w:rsidR="00B1676C" w:rsidRPr="007A39BB" w:rsidRDefault="00B1676C" w:rsidP="008851B4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1.3 </w:t>
            </w:r>
            <w:r w:rsidR="008851B4">
              <w:rPr>
                <w:sz w:val="22"/>
                <w:szCs w:val="22"/>
                <w:lang w:val="kk-KZ"/>
              </w:rPr>
              <w:t>ислам дінінде ижтихад жасауға ерік берілгендігінің мәнін ашу</w:t>
            </w:r>
          </w:p>
        </w:tc>
      </w:tr>
      <w:tr w:rsidR="00A37640" w:rsidRPr="00091030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Default="00A37640" w:rsidP="00A376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DC2969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2. </w:t>
            </w:r>
            <w:r w:rsidR="00BF24B9">
              <w:rPr>
                <w:sz w:val="22"/>
                <w:szCs w:val="22"/>
                <w:lang w:val="kk-KZ" w:eastAsia="ar-SA"/>
              </w:rPr>
              <w:t>Сунниттерге тән фиқһтық</w:t>
            </w:r>
            <w:r w:rsidR="0033386A">
              <w:rPr>
                <w:sz w:val="22"/>
                <w:szCs w:val="22"/>
                <w:lang w:val="kk-KZ" w:eastAsia="ar-SA"/>
              </w:rPr>
              <w:t xml:space="preserve"> мәзһабтар мен </w:t>
            </w:r>
            <w:r w:rsidR="00DC2969">
              <w:rPr>
                <w:sz w:val="22"/>
                <w:szCs w:val="22"/>
                <w:lang w:val="kk-KZ" w:eastAsia="ar-SA"/>
              </w:rPr>
              <w:t xml:space="preserve">сенімдік </w:t>
            </w:r>
            <w:r w:rsidR="0033386A">
              <w:rPr>
                <w:sz w:val="22"/>
                <w:szCs w:val="22"/>
                <w:lang w:val="kk-KZ" w:eastAsia="ar-SA"/>
              </w:rPr>
              <w:t xml:space="preserve"> мәзһабтардың ерекшеліктерін меңгеру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2.1 </w:t>
            </w:r>
            <w:r w:rsidR="003B0CF4">
              <w:rPr>
                <w:sz w:val="22"/>
                <w:szCs w:val="22"/>
                <w:lang w:val="kk-KZ"/>
              </w:rPr>
              <w:t>шииттік</w:t>
            </w:r>
            <w:r w:rsidR="00DC2969">
              <w:rPr>
                <w:sz w:val="22"/>
                <w:szCs w:val="22"/>
                <w:lang w:val="kk-KZ"/>
              </w:rPr>
              <w:t>, харижиттік</w:t>
            </w:r>
            <w:r w:rsidR="003B0CF4">
              <w:rPr>
                <w:sz w:val="22"/>
                <w:szCs w:val="22"/>
                <w:lang w:val="kk-KZ"/>
              </w:rPr>
              <w:t xml:space="preserve"> бөлінудің әлеуметтік саяси негізін </w:t>
            </w:r>
            <w:r w:rsidRPr="007A39BB">
              <w:rPr>
                <w:sz w:val="22"/>
                <w:szCs w:val="22"/>
                <w:lang w:val="kk-KZ"/>
              </w:rPr>
              <w:t>ашып көрсету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2.2 </w:t>
            </w:r>
            <w:r w:rsidR="00DC2969">
              <w:rPr>
                <w:sz w:val="22"/>
                <w:szCs w:val="22"/>
                <w:lang w:val="kk-KZ"/>
              </w:rPr>
              <w:t>фиқһ ілімінің қоғамдық қажеттілігін негіздеу</w:t>
            </w:r>
          </w:p>
          <w:p w:rsidR="00A37640" w:rsidRPr="007A39BB" w:rsidRDefault="00A37640" w:rsidP="00B1256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2.3 </w:t>
            </w:r>
            <w:r w:rsidR="00B12560">
              <w:rPr>
                <w:sz w:val="22"/>
                <w:szCs w:val="22"/>
                <w:lang w:val="kk-KZ"/>
              </w:rPr>
              <w:t>матуриди, әшғари сенім жүйесінің уақыт кеңістігіндегі мәніне көз жеткізу</w:t>
            </w:r>
          </w:p>
        </w:tc>
      </w:tr>
      <w:tr w:rsidR="00A37640" w:rsidRPr="00091030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33386A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3. </w:t>
            </w:r>
            <w:r w:rsidR="0033386A">
              <w:rPr>
                <w:sz w:val="22"/>
                <w:szCs w:val="22"/>
                <w:lang w:val="kk-KZ"/>
              </w:rPr>
              <w:t xml:space="preserve">Ханафи мәзһабына тән үкім </w:t>
            </w:r>
            <w:r w:rsidR="002E39F6">
              <w:rPr>
                <w:sz w:val="22"/>
                <w:szCs w:val="22"/>
                <w:lang w:val="kk-KZ"/>
              </w:rPr>
              <w:t>шығарудағы ерекшеліктерді игеру; Ханафи мәзһабына тән негізгі әдебиеттерді білу.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3.1 </w:t>
            </w:r>
            <w:r w:rsidR="00E8781B">
              <w:rPr>
                <w:sz w:val="22"/>
                <w:szCs w:val="22"/>
                <w:lang w:val="kk-KZ"/>
              </w:rPr>
              <w:t xml:space="preserve">Үкім шығаруда асли дәлелдерді </w:t>
            </w:r>
            <w:r w:rsidRPr="007A39BB">
              <w:rPr>
                <w:sz w:val="22"/>
                <w:szCs w:val="22"/>
                <w:lang w:val="kk-KZ"/>
              </w:rPr>
              <w:t>түсіндіру</w:t>
            </w:r>
          </w:p>
          <w:p w:rsidR="00A37640" w:rsidRPr="007A65E8" w:rsidRDefault="00A37640" w:rsidP="00E8781B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3.2 </w:t>
            </w:r>
            <w:r w:rsidR="00E8781B">
              <w:rPr>
                <w:sz w:val="22"/>
                <w:szCs w:val="22"/>
                <w:lang w:val="kk-KZ"/>
              </w:rPr>
              <w:t>Үкім шығаруда фарғи дәлелдерді түсіндіру</w:t>
            </w:r>
          </w:p>
        </w:tc>
      </w:tr>
      <w:tr w:rsidR="00A37640" w:rsidRPr="00091030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E8781B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4. </w:t>
            </w:r>
            <w:r w:rsidR="002E39F6">
              <w:rPr>
                <w:sz w:val="22"/>
                <w:szCs w:val="22"/>
                <w:lang w:val="kk-KZ"/>
              </w:rPr>
              <w:t>Ірі ғалым ретінде Әбу Ханифаны және Ханафи мәзһабы ғалымдарын жан</w:t>
            </w:r>
            <w:r w:rsidR="00E8781B" w:rsidRPr="00566FB5">
              <w:rPr>
                <w:sz w:val="22"/>
                <w:szCs w:val="22"/>
                <w:lang w:val="kk-KZ"/>
              </w:rPr>
              <w:t>-</w:t>
            </w:r>
            <w:r w:rsidR="002E39F6">
              <w:rPr>
                <w:sz w:val="22"/>
                <w:szCs w:val="22"/>
                <w:lang w:val="kk-KZ"/>
              </w:rPr>
              <w:t xml:space="preserve">жақты танып, тұлғалық ерекшеліктерін ашу </w:t>
            </w:r>
            <w:r w:rsidRPr="007A39B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4.1 </w:t>
            </w:r>
            <w:r w:rsidR="00566FB5">
              <w:rPr>
                <w:sz w:val="22"/>
                <w:szCs w:val="22"/>
                <w:lang w:val="kk-KZ"/>
              </w:rPr>
              <w:t>Әбу Ханифа еңбектерінің мазмұнын талдау</w:t>
            </w:r>
          </w:p>
          <w:p w:rsidR="00A37640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4.2</w:t>
            </w:r>
            <w:r w:rsidR="00566FB5">
              <w:rPr>
                <w:sz w:val="22"/>
                <w:szCs w:val="22"/>
                <w:lang w:val="kk-KZ"/>
              </w:rPr>
              <w:t xml:space="preserve"> Ханафи мәзһабы ғалымдарының ғылымдағы орнын анықтау</w:t>
            </w:r>
          </w:p>
          <w:p w:rsidR="00EF00C8" w:rsidRPr="007A39BB" w:rsidRDefault="00566FB5" w:rsidP="00A52A2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4.3 Ханафи </w:t>
            </w:r>
            <w:r w:rsidR="00EF00C8">
              <w:rPr>
                <w:sz w:val="22"/>
                <w:szCs w:val="22"/>
                <w:lang w:val="kk-KZ"/>
              </w:rPr>
              <w:t xml:space="preserve">тақырыбындағы </w:t>
            </w:r>
            <w:r>
              <w:rPr>
                <w:sz w:val="22"/>
                <w:szCs w:val="22"/>
                <w:lang w:val="kk-KZ"/>
              </w:rPr>
              <w:t xml:space="preserve">негізгі әдебиеттерді </w:t>
            </w:r>
            <w:r w:rsidR="00A52A27">
              <w:rPr>
                <w:sz w:val="22"/>
                <w:szCs w:val="22"/>
                <w:lang w:val="kk-KZ"/>
              </w:rPr>
              <w:t>саралай білу</w:t>
            </w:r>
          </w:p>
        </w:tc>
      </w:tr>
      <w:tr w:rsidR="00A37640" w:rsidRPr="00091030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2E39F6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5. </w:t>
            </w:r>
            <w:r w:rsidRPr="007A39BB">
              <w:rPr>
                <w:sz w:val="22"/>
                <w:szCs w:val="22"/>
                <w:lang w:val="kk-KZ"/>
              </w:rPr>
              <w:t xml:space="preserve">Қазақ </w:t>
            </w:r>
            <w:r w:rsidR="002E39F6">
              <w:rPr>
                <w:sz w:val="22"/>
                <w:szCs w:val="22"/>
                <w:lang w:val="kk-KZ"/>
              </w:rPr>
              <w:t>қоғамында мәзһаб ұстану қажет емес дейтіндерге дәлелді қарсылық таныта білу</w:t>
            </w:r>
          </w:p>
        </w:tc>
        <w:tc>
          <w:tcPr>
            <w:tcW w:w="4961" w:type="dxa"/>
            <w:shd w:val="clear" w:color="auto" w:fill="auto"/>
          </w:tcPr>
          <w:p w:rsidR="007A39BB" w:rsidRP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5.1 </w:t>
            </w:r>
            <w:r w:rsidRPr="007A39BB">
              <w:rPr>
                <w:sz w:val="22"/>
                <w:szCs w:val="22"/>
                <w:lang w:val="kk-KZ" w:eastAsia="en-US"/>
              </w:rPr>
              <w:t xml:space="preserve">қазақ </w:t>
            </w:r>
            <w:r w:rsidR="00132A90">
              <w:rPr>
                <w:sz w:val="22"/>
                <w:szCs w:val="22"/>
                <w:lang w:val="kk-KZ" w:eastAsia="en-US"/>
              </w:rPr>
              <w:t xml:space="preserve">қоғамындағы Ханафилік бағытындағы жаңа ғылыми </w:t>
            </w:r>
            <w:r w:rsidRPr="007A39BB">
              <w:rPr>
                <w:sz w:val="22"/>
                <w:szCs w:val="22"/>
                <w:lang w:val="kk-KZ" w:eastAsia="en-US"/>
              </w:rPr>
              <w:t>ізденістер</w:t>
            </w:r>
            <w:r w:rsidR="00132A90">
              <w:rPr>
                <w:sz w:val="22"/>
                <w:szCs w:val="22"/>
                <w:lang w:val="kk-KZ" w:eastAsia="en-US"/>
              </w:rPr>
              <w:t>д</w:t>
            </w:r>
            <w:r w:rsidRPr="007A39BB">
              <w:rPr>
                <w:sz w:val="22"/>
                <w:szCs w:val="22"/>
                <w:lang w:val="kk-KZ" w:eastAsia="en-US"/>
              </w:rPr>
              <w:t>і сыни бағалау</w:t>
            </w:r>
          </w:p>
          <w:p w:rsid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132A90">
              <w:rPr>
                <w:sz w:val="22"/>
                <w:szCs w:val="22"/>
                <w:lang w:val="kk-KZ" w:eastAsia="en-US"/>
              </w:rPr>
              <w:t>Қазақстан мұсылмандары үшін Ханафи мәзһабының тарихи маңызын ұғыну</w:t>
            </w:r>
          </w:p>
          <w:p w:rsidR="007A39BB" w:rsidRPr="007A39BB" w:rsidRDefault="007A39BB" w:rsidP="00132A90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ЖИ 5.3 </w:t>
            </w:r>
            <w:r w:rsidR="00132A90">
              <w:rPr>
                <w:sz w:val="22"/>
                <w:szCs w:val="22"/>
                <w:lang w:val="kk-KZ" w:eastAsia="en-US"/>
              </w:rPr>
              <w:t>Қазақстан қоғамында мәзһаб ұстану қажет емес дейтіндерге тұшымды дәлелдермен қарсылық бере білуге баулу</w:t>
            </w:r>
          </w:p>
        </w:tc>
      </w:tr>
      <w:tr w:rsidR="00A37640" w:rsidRPr="0009103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3E68E0" w:rsidRDefault="00D87EED" w:rsidP="00D87EED">
            <w:pPr>
              <w:tabs>
                <w:tab w:val="left" w:pos="459"/>
              </w:tabs>
              <w:ind w:left="360"/>
              <w:rPr>
                <w:sz w:val="20"/>
                <w:szCs w:val="20"/>
                <w:lang w:val="kk-KZ"/>
              </w:rPr>
            </w:pPr>
            <w:r w:rsidRPr="00D87EED">
              <w:rPr>
                <w:rFonts w:eastAsiaTheme="minorEastAsia"/>
                <w:lang w:val="kk-KZ"/>
              </w:rPr>
              <w:t>дінтануға кіріспе, араб тілі, дінтану</w:t>
            </w:r>
            <w:r w:rsidRPr="00D87EED">
              <w:rPr>
                <w:rFonts w:eastAsiaTheme="minorEastAsia"/>
                <w:bCs/>
                <w:lang w:val="kk-KZ"/>
              </w:rPr>
              <w:t xml:space="preserve">, </w:t>
            </w:r>
            <w:r w:rsidRPr="00D87EED">
              <w:rPr>
                <w:rFonts w:eastAsiaTheme="minorEastAsia"/>
                <w:lang w:val="kk-KZ"/>
              </w:rPr>
              <w:t>философия, мәдениеттану, діндер тарихы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</w:p>
        </w:tc>
      </w:tr>
      <w:tr w:rsidR="00A37640" w:rsidRPr="00371AD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D70C0" w:rsidRDefault="00A37640" w:rsidP="00A37640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CDA" w:rsidRPr="001B7CDA" w:rsidRDefault="00EB53A4" w:rsidP="001B7CD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 xml:space="preserve">Дербісәлі Ә. </w:t>
            </w:r>
            <w:r w:rsidR="001B7CDA" w:rsidRPr="001B7CDA">
              <w:rPr>
                <w:rFonts w:eastAsia="Calibri" w:cs="Arial"/>
                <w:color w:val="212529"/>
                <w:lang w:val="kk-KZ" w:eastAsia="en-US"/>
              </w:rPr>
              <w:t>Ұлық имам</w:t>
            </w:r>
            <w:r w:rsidRPr="00EB53A4">
              <w:rPr>
                <w:rFonts w:eastAsia="Calibri" w:cs="Arial"/>
                <w:color w:val="212529"/>
                <w:lang w:val="kk-KZ" w:eastAsia="en-US"/>
              </w:rPr>
              <w:t xml:space="preserve"> </w:t>
            </w:r>
            <w:r w:rsidRPr="00464751">
              <w:rPr>
                <w:rFonts w:eastAsia="Calibri" w:cs="Arial"/>
                <w:color w:val="212529"/>
                <w:lang w:val="kk-KZ" w:eastAsia="en-US"/>
              </w:rPr>
              <w:t>-</w:t>
            </w:r>
            <w:r w:rsidR="001B7CDA" w:rsidRPr="001B7CDA">
              <w:rPr>
                <w:rFonts w:eastAsia="Calibri" w:cs="Arial"/>
                <w:color w:val="212529"/>
                <w:lang w:val="kk-KZ" w:eastAsia="en-US"/>
              </w:rPr>
              <w:t xml:space="preserve"> имам ағзам Әбу Ханифа. Алматы. 2007.</w:t>
            </w:r>
            <w:r w:rsidR="001B7CDA" w:rsidRPr="001B7CDA">
              <w:rPr>
                <w:rFonts w:eastAsia="Calibri" w:cs="Arial"/>
                <w:color w:val="212529"/>
                <w:lang w:val="kk-KZ"/>
              </w:rPr>
              <w:t xml:space="preserve"> </w:t>
            </w:r>
          </w:p>
          <w:p w:rsidR="00FC2D1A" w:rsidRDefault="00FC2D1A" w:rsidP="00FC2D1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FC2D1A">
              <w:rPr>
                <w:rFonts w:eastAsia="Calibri" w:cs="Arial"/>
                <w:color w:val="212529"/>
                <w:lang w:val="kk-KZ"/>
              </w:rPr>
              <w:t xml:space="preserve">ИМАМ AF3AM Әбу Ханифаның өмірі мен өнегелі өсиеттepi.: Кітап облыстыққ «Абдул Хамид Каттани» мешіті мен қайырымдылық «Қамар» мекемесінің ұйымдастыруымен баспаға ұсынылды. / «Алтын </w:t>
            </w:r>
            <w:r>
              <w:rPr>
                <w:rFonts w:eastAsia="Calibri" w:cs="Arial"/>
                <w:color w:val="212529"/>
                <w:lang w:val="kk-KZ"/>
              </w:rPr>
              <w:t>алқа» баспасы . - Шымкент шәһары</w:t>
            </w:r>
            <w:r w:rsidRPr="00FC2D1A">
              <w:rPr>
                <w:rFonts w:eastAsia="Calibri" w:cs="Arial"/>
                <w:color w:val="212529"/>
                <w:lang w:val="kk-KZ"/>
              </w:rPr>
              <w:t>, 2007</w:t>
            </w:r>
          </w:p>
          <w:p w:rsidR="00900B0C" w:rsidRPr="00900B0C" w:rsidRDefault="001B7CDA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>Абжалов</w:t>
            </w:r>
            <w:r w:rsidR="00EB53A4" w:rsidRPr="001B7CDA">
              <w:rPr>
                <w:rFonts w:eastAsia="Calibri" w:cs="Arial"/>
                <w:color w:val="212529"/>
                <w:lang w:val="kk-KZ" w:eastAsia="en-US"/>
              </w:rPr>
              <w:t xml:space="preserve"> С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. Ханафи мәзһабының діни философиялық негіздері. Философия ғылымдарының кандидаты ғылыми дәрежесін алу үшін дайындалған диссертацияның авторе</w:t>
            </w:r>
            <w:r w:rsidR="007E665F">
              <w:rPr>
                <w:rFonts w:eastAsia="Calibri" w:cs="Arial"/>
                <w:color w:val="212529"/>
                <w:lang w:val="kk-KZ" w:eastAsia="en-US"/>
              </w:rPr>
              <w:t>ф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ераты. Алматы, 2008.</w:t>
            </w:r>
            <w:r w:rsidRPr="001B7CDA">
              <w:rPr>
                <w:rFonts w:eastAsia="Calibri" w:cs="Arial"/>
                <w:color w:val="212529"/>
                <w:lang w:val="en-US" w:eastAsia="en-US"/>
              </w:rPr>
              <w:t xml:space="preserve"> </w:t>
            </w:r>
          </w:p>
          <w:p w:rsidR="00900B0C" w:rsidRPr="001B7CDA" w:rsidRDefault="00900B0C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/>
              </w:rPr>
              <w:t xml:space="preserve">Мәзһаб туралы таным. (құрастырғандар: Т. Түгелұлы, Б. Тұрғанбекұлы). Алматы, </w:t>
            </w:r>
            <w:r w:rsidRPr="001B7CDA">
              <w:rPr>
                <w:rFonts w:eastAsia="Calibri" w:cs="Arial"/>
                <w:color w:val="212529"/>
                <w:lang w:val="en-US"/>
              </w:rPr>
              <w:t xml:space="preserve">2011. </w:t>
            </w:r>
          </w:p>
          <w:p w:rsidR="00900B0C" w:rsidRPr="00EB53A4" w:rsidRDefault="00900B0C" w:rsidP="00900B0C">
            <w:pPr>
              <w:keepNext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outlineLvl w:val="0"/>
              <w:rPr>
                <w:bCs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 xml:space="preserve">Смайыл С. Мазхабтар </w:t>
            </w:r>
            <w:r w:rsidR="00A87D3D">
              <w:rPr>
                <w:rFonts w:eastAsia="Calibri" w:cs="Arial"/>
                <w:color w:val="212529"/>
                <w:lang w:val="kk-KZ" w:eastAsia="en-US"/>
              </w:rPr>
              <w:t>т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арихы. – Алматы. – 2012.</w:t>
            </w:r>
          </w:p>
          <w:p w:rsidR="00900B0C" w:rsidRPr="007A65E8" w:rsidRDefault="00900B0C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/>
              </w:rPr>
              <w:t>Әділбаев А., Әділбаева Ш.</w:t>
            </w:r>
            <w:r>
              <w:rPr>
                <w:rFonts w:eastAsia="Calibri" w:cs="Arial"/>
                <w:color w:val="212529"/>
                <w:lang w:val="kk-KZ"/>
              </w:rPr>
              <w:t xml:space="preserve"> </w:t>
            </w:r>
            <w:r w:rsidRPr="001B7CDA">
              <w:rPr>
                <w:rFonts w:eastAsia="Calibri" w:cs="Arial"/>
                <w:color w:val="212529"/>
                <w:lang w:val="kk-KZ"/>
              </w:rPr>
              <w:t xml:space="preserve">Әбу Ханифа және Ханафи мәзһабы. Алматы. </w:t>
            </w:r>
            <w:r w:rsidRPr="001B7CDA">
              <w:rPr>
                <w:rFonts w:eastAsia="Calibri" w:cs="Arial"/>
                <w:color w:val="212529"/>
                <w:lang w:val="en-US"/>
              </w:rPr>
              <w:t xml:space="preserve">2013. </w:t>
            </w:r>
          </w:p>
          <w:p w:rsidR="00091030" w:rsidRPr="00091030" w:rsidRDefault="00091030" w:rsidP="008C606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091030">
              <w:rPr>
                <w:rFonts w:eastAsia="Calibri" w:cs="Arial"/>
                <w:color w:val="212529"/>
                <w:lang w:val="kk-KZ"/>
              </w:rPr>
              <w:t>Имам Ағзам Әбу Ханифа.</w:t>
            </w:r>
            <w:r w:rsidRPr="00091030">
              <w:rPr>
                <w:rFonts w:eastAsia="Calibri" w:cs="Arial"/>
                <w:color w:val="212529"/>
                <w:lang w:val="kk-KZ"/>
              </w:rPr>
              <w:t xml:space="preserve"> </w:t>
            </w:r>
            <w:r w:rsidRPr="00091030">
              <w:rPr>
                <w:rFonts w:eastAsia="Calibri" w:cs="Arial"/>
                <w:color w:val="212529"/>
                <w:lang w:val="kk-KZ"/>
              </w:rPr>
              <w:t>Әл-фикһул әкб</w:t>
            </w:r>
            <w:r>
              <w:rPr>
                <w:rFonts w:eastAsia="Calibri" w:cs="Arial"/>
                <w:color w:val="212529"/>
                <w:lang w:val="kk-KZ"/>
              </w:rPr>
              <w:t>а</w:t>
            </w:r>
            <w:r w:rsidRPr="00091030">
              <w:rPr>
                <w:rFonts w:eastAsia="Calibri" w:cs="Arial"/>
                <w:color w:val="212529"/>
                <w:lang w:val="kk-KZ"/>
              </w:rPr>
              <w:t xml:space="preserve">р (Ең үлкен фикһ): Қазақстан республикасы Мәдениет министрлігі "Әдебиеттің әлеуметтік маңызды түрлерін басып шығару" бағдарламасы бойынша жарық көрді </w:t>
            </w:r>
            <w:r>
              <w:rPr>
                <w:rFonts w:eastAsia="Calibri" w:cs="Arial"/>
                <w:color w:val="212529"/>
                <w:lang w:val="kk-KZ"/>
              </w:rPr>
              <w:t>/ Баспалар үйі .- Алматы, 2014</w:t>
            </w:r>
            <w:r w:rsidRPr="00091030">
              <w:rPr>
                <w:rFonts w:eastAsia="Calibri" w:cs="Arial"/>
                <w:color w:val="212529"/>
                <w:lang w:val="kk-KZ"/>
              </w:rPr>
              <w:t>.</w:t>
            </w:r>
          </w:p>
          <w:p w:rsidR="007A65E8" w:rsidRPr="007A65E8" w:rsidRDefault="007A65E8" w:rsidP="00DC1EBB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7A65E8">
              <w:rPr>
                <w:rFonts w:eastAsia="Calibri" w:cs="Arial"/>
                <w:color w:val="212529"/>
                <w:lang w:val="kk-KZ"/>
              </w:rPr>
              <w:t>Әділбаев А. Қазақ салт-дәстүр, әдет-ғұрыптарының ислам шариға</w:t>
            </w:r>
            <w:r>
              <w:rPr>
                <w:rFonts w:eastAsia="Calibri" w:cs="Arial"/>
                <w:color w:val="212529"/>
                <w:lang w:val="kk-KZ"/>
              </w:rPr>
              <w:t>тымен үйлесімі</w:t>
            </w:r>
            <w:r w:rsidRPr="007A65E8">
              <w:rPr>
                <w:rFonts w:eastAsia="Calibri" w:cs="Arial"/>
                <w:color w:val="212529"/>
                <w:lang w:val="kk-KZ"/>
              </w:rPr>
              <w:t>: «Қазақстандық исламтану мектебін дамытуға қатысты зерттеу жұмыстарын жүргізу» тақырыбы бойынша грант аясында жарық көрген монографияның №2 томы / «Рухани құндылықтарды қолдау қоры» корпоративтік қоры,.- Астана, 2018.</w:t>
            </w:r>
          </w:p>
          <w:p w:rsidR="008C08EB" w:rsidRDefault="00431D81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>
              <w:rPr>
                <w:rFonts w:eastAsia="Calibri" w:cs="Arial"/>
                <w:color w:val="212529"/>
                <w:lang w:val="kk-KZ"/>
              </w:rPr>
              <w:t xml:space="preserve">Әділбаев </w:t>
            </w:r>
            <w:r w:rsidR="007E665F">
              <w:rPr>
                <w:rFonts w:eastAsia="Calibri" w:cs="Arial"/>
                <w:color w:val="212529"/>
                <w:lang w:val="kk-KZ"/>
              </w:rPr>
              <w:t xml:space="preserve">А. </w:t>
            </w:r>
            <w:r>
              <w:rPr>
                <w:rFonts w:eastAsia="Calibri" w:cs="Arial"/>
                <w:color w:val="212529"/>
                <w:lang w:val="kk-KZ"/>
              </w:rPr>
              <w:t>Мәзһабтардың арасындағы айырмашылық себептері</w:t>
            </w:r>
            <w:r w:rsidR="007E665F">
              <w:rPr>
                <w:rFonts w:eastAsia="Calibri" w:cs="Arial"/>
                <w:color w:val="212529"/>
                <w:lang w:val="kk-KZ"/>
              </w:rPr>
              <w:t>. Алматы</w:t>
            </w:r>
            <w:r>
              <w:rPr>
                <w:rFonts w:eastAsia="Calibri" w:cs="Arial"/>
                <w:color w:val="212529"/>
                <w:lang w:val="kk-KZ"/>
              </w:rPr>
              <w:t xml:space="preserve">: </w:t>
            </w:r>
            <w:r w:rsidR="00E62AF3">
              <w:rPr>
                <w:rFonts w:eastAsia="Calibri" w:cs="Arial"/>
                <w:color w:val="212529"/>
                <w:lang w:val="kk-KZ"/>
              </w:rPr>
              <w:t>К</w:t>
            </w:r>
            <w:r>
              <w:rPr>
                <w:rFonts w:eastAsia="Calibri" w:cs="Arial"/>
                <w:color w:val="212529"/>
                <w:lang w:val="kk-KZ"/>
              </w:rPr>
              <w:t>ө</w:t>
            </w:r>
            <w:r w:rsidR="00E62AF3">
              <w:rPr>
                <w:rFonts w:eastAsia="Calibri" w:cs="Arial"/>
                <w:color w:val="212529"/>
                <w:lang w:val="kk-KZ"/>
              </w:rPr>
              <w:t>кжиек</w:t>
            </w:r>
            <w:r>
              <w:rPr>
                <w:rFonts w:eastAsia="Calibri" w:cs="Arial"/>
                <w:color w:val="212529"/>
                <w:lang w:val="kk-KZ"/>
              </w:rPr>
              <w:t xml:space="preserve"> баспасы</w:t>
            </w:r>
            <w:r w:rsidR="00E62AF3">
              <w:rPr>
                <w:rFonts w:eastAsia="Calibri" w:cs="Arial"/>
                <w:color w:val="212529"/>
                <w:lang w:val="kk-KZ"/>
              </w:rPr>
              <w:t xml:space="preserve">. </w:t>
            </w:r>
            <w:r w:rsidR="007E665F" w:rsidRPr="007E665F">
              <w:rPr>
                <w:rFonts w:eastAsia="Calibri" w:cs="Arial"/>
                <w:color w:val="212529"/>
                <w:lang w:val="kk-KZ"/>
              </w:rPr>
              <w:t>2019</w:t>
            </w:r>
            <w:r w:rsidR="007E665F">
              <w:rPr>
                <w:rFonts w:eastAsia="Calibri" w:cs="Arial"/>
                <w:color w:val="212529"/>
                <w:lang w:val="kk-KZ"/>
              </w:rPr>
              <w:t xml:space="preserve">. </w:t>
            </w:r>
          </w:p>
          <w:p w:rsidR="007E665F" w:rsidRPr="001B7CDA" w:rsidRDefault="008C08EB" w:rsidP="008C08EB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8C08EB">
              <w:rPr>
                <w:rFonts w:eastAsia="Calibri" w:cs="Arial"/>
                <w:color w:val="212529"/>
                <w:lang w:val="kk-KZ"/>
              </w:rPr>
              <w:t>Имам Ағзам тағылымы: ҚР Мәдениет және спорт министрлігі Дін істері комитетінің дінтану сараптамасынан өткен. Қазақстан мұсылмандары діни басқармасының сараптау комиссиясы мақұлдаған. / “Нұр-</w:t>
            </w:r>
            <w:r>
              <w:rPr>
                <w:rFonts w:eastAsia="Calibri" w:cs="Arial"/>
                <w:color w:val="212529"/>
                <w:lang w:val="kk-KZ"/>
              </w:rPr>
              <w:t>Мүбарак” баспасы.- Алматы, 2019</w:t>
            </w:r>
            <w:r w:rsidRPr="008C08EB">
              <w:rPr>
                <w:rFonts w:eastAsia="Calibri" w:cs="Arial"/>
                <w:color w:val="212529"/>
                <w:lang w:val="kk-KZ"/>
              </w:rPr>
              <w:t>.</w:t>
            </w:r>
          </w:p>
          <w:p w:rsidR="00B96349" w:rsidRPr="007E665F" w:rsidRDefault="00B96349" w:rsidP="001B7CDA">
            <w:pPr>
              <w:keepNext/>
              <w:shd w:val="clear" w:color="auto" w:fill="FFFFFF"/>
              <w:spacing w:before="100" w:beforeAutospacing="1" w:after="100" w:afterAutospacing="1" w:line="259" w:lineRule="auto"/>
              <w:ind w:left="360"/>
              <w:outlineLvl w:val="0"/>
              <w:rPr>
                <w:bCs/>
                <w:lang w:val="kk-KZ"/>
              </w:rPr>
            </w:pPr>
            <w:r w:rsidRPr="001B7CDA">
              <w:rPr>
                <w:bCs/>
                <w:lang w:val="kk-KZ"/>
              </w:rPr>
              <w:t>Қосымша әдебиеттер:</w:t>
            </w:r>
          </w:p>
          <w:p w:rsidR="00C9591A" w:rsidRPr="00441E0A" w:rsidRDefault="00900B0C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 xml:space="preserve">Қабылбеков Н. </w:t>
            </w:r>
            <w:r w:rsidR="00C9591A" w:rsidRPr="00441E0A">
              <w:rPr>
                <w:lang w:val="kk-KZ"/>
              </w:rPr>
              <w:t>«Харижиттер: өткені мен бүгіні»</w:t>
            </w:r>
            <w:r w:rsidRPr="00441E0A">
              <w:rPr>
                <w:lang w:val="kk-KZ"/>
              </w:rPr>
              <w:t xml:space="preserve">. </w:t>
            </w:r>
            <w:r w:rsidR="00441E0A" w:rsidRPr="00441E0A">
              <w:rPr>
                <w:lang w:val="kk-KZ"/>
              </w:rPr>
              <w:t xml:space="preserve">Алматы: Самға баспасы, - 2018. </w:t>
            </w:r>
            <w:r w:rsidR="00C9591A" w:rsidRPr="00441E0A">
              <w:rPr>
                <w:lang w:val="kk-KZ"/>
              </w:rPr>
              <w:t xml:space="preserve"> </w:t>
            </w:r>
          </w:p>
          <w:p w:rsidR="00B96349" w:rsidRDefault="00D153A5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>Сейітұлы Қ. Ислам ақидасы.</w:t>
            </w:r>
            <w:r w:rsidR="008A07D9" w:rsidRPr="00441E0A">
              <w:rPr>
                <w:lang w:val="kk-KZ"/>
              </w:rPr>
              <w:t xml:space="preserve"> </w:t>
            </w:r>
            <w:r w:rsidRPr="00441E0A">
              <w:rPr>
                <w:lang w:val="kk-KZ"/>
              </w:rPr>
              <w:t>Алматы</w:t>
            </w:r>
            <w:r w:rsidR="008A07D9" w:rsidRPr="00441E0A">
              <w:rPr>
                <w:lang w:val="kk-KZ"/>
              </w:rPr>
              <w:t>: Самға баспасы</w:t>
            </w:r>
            <w:r w:rsidRPr="00441E0A">
              <w:rPr>
                <w:lang w:val="kk-KZ"/>
              </w:rPr>
              <w:t>, - 2018</w:t>
            </w:r>
            <w:r w:rsidR="00B96349" w:rsidRPr="00441E0A">
              <w:rPr>
                <w:lang w:val="kk-KZ"/>
              </w:rPr>
              <w:t xml:space="preserve">. </w:t>
            </w:r>
          </w:p>
          <w:p w:rsidR="00B96349" w:rsidRDefault="008A07D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bookmarkStart w:id="0" w:name="_GoBack"/>
            <w:bookmarkEnd w:id="0"/>
            <w:r w:rsidRPr="00441E0A">
              <w:rPr>
                <w:lang w:val="kk-KZ"/>
              </w:rPr>
              <w:t xml:space="preserve">Абдулхаким Санжар. 4 халифа. </w:t>
            </w:r>
            <w:r w:rsidR="00B96349" w:rsidRPr="00441E0A">
              <w:rPr>
                <w:lang w:val="kk-KZ"/>
              </w:rPr>
              <w:t xml:space="preserve">– Алматы: </w:t>
            </w:r>
            <w:r w:rsidRPr="00441E0A">
              <w:rPr>
                <w:lang w:val="kk-KZ"/>
              </w:rPr>
              <w:t>Самға баспасы</w:t>
            </w:r>
            <w:r w:rsidR="00B96349" w:rsidRPr="00441E0A">
              <w:rPr>
                <w:lang w:val="kk-KZ"/>
              </w:rPr>
              <w:t>, 202</w:t>
            </w:r>
            <w:r w:rsidRPr="00441E0A">
              <w:rPr>
                <w:lang w:val="kk-KZ"/>
              </w:rPr>
              <w:t>0</w:t>
            </w:r>
            <w:r w:rsidR="00B96349" w:rsidRPr="00441E0A">
              <w:rPr>
                <w:lang w:val="kk-KZ"/>
              </w:rPr>
              <w:t xml:space="preserve">. </w:t>
            </w:r>
          </w:p>
          <w:p w:rsidR="00E62AF3" w:rsidRPr="00D6542D" w:rsidRDefault="00E62AF3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lang w:val="kk-KZ"/>
              </w:rPr>
              <w:t xml:space="preserve">Али Ж. Дінде шектен шыққандар. </w:t>
            </w:r>
            <w:r w:rsidR="0084346C">
              <w:rPr>
                <w:lang w:val="kk-KZ"/>
              </w:rPr>
              <w:t xml:space="preserve">Алматы: Нур Мубарак баспасы. </w:t>
            </w:r>
            <w:r w:rsidR="0084346C" w:rsidRPr="004854DC">
              <w:rPr>
                <w:lang w:val="kk-KZ"/>
              </w:rPr>
              <w:t xml:space="preserve">2016. </w:t>
            </w:r>
          </w:p>
          <w:p w:rsidR="00D6542D" w:rsidRPr="00D6542D" w:rsidRDefault="00D6542D" w:rsidP="00937D90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D6542D">
              <w:rPr>
                <w:lang w:val="kk-KZ"/>
              </w:rPr>
              <w:t>Курманбаев К.</w:t>
            </w:r>
            <w:r>
              <w:rPr>
                <w:lang w:val="kk-KZ"/>
              </w:rPr>
              <w:t xml:space="preserve"> </w:t>
            </w:r>
            <w:r w:rsidRPr="00D6542D">
              <w:rPr>
                <w:lang w:val="kk-KZ"/>
              </w:rPr>
              <w:t>Ответ тем, кто утверждает: "Не совершающий намаз - кафир ": Издание "Нур мубарак".- Алматы, 2020.</w:t>
            </w:r>
          </w:p>
          <w:p w:rsidR="00B96349" w:rsidRPr="00B96349" w:rsidRDefault="00B96349" w:rsidP="00B96349">
            <w:pPr>
              <w:shd w:val="clear" w:color="auto" w:fill="FFFFFF"/>
              <w:snapToGrid w:val="0"/>
              <w:rPr>
                <w:lang w:val="kk-KZ"/>
              </w:rPr>
            </w:pPr>
            <w:r w:rsidRPr="00B96349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B96349">
              <w:rPr>
                <w:b/>
                <w:lang w:val="kk-KZ"/>
              </w:rPr>
              <w:t xml:space="preserve">: </w:t>
            </w:r>
          </w:p>
          <w:p w:rsidR="00B96349" w:rsidRPr="00B96349" w:rsidRDefault="000F4AC8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6" w:history="1">
              <w:r w:rsidR="00900B0C" w:rsidRPr="004917D0">
                <w:rPr>
                  <w:rStyle w:val="a7"/>
                  <w:lang w:val="kk-KZ"/>
                </w:rPr>
                <w:t>http://</w:t>
              </w:r>
              <w:proofErr w:type="spellStart"/>
              <w:r w:rsidR="00900B0C" w:rsidRPr="004917D0">
                <w:rPr>
                  <w:rStyle w:val="a7"/>
                  <w:lang w:val="en-US"/>
                </w:rPr>
                <w:t>muftyat</w:t>
              </w:r>
              <w:proofErr w:type="spellEnd"/>
              <w:r w:rsidR="00900B0C" w:rsidRPr="0084346C">
                <w:rPr>
                  <w:rStyle w:val="a7"/>
                </w:rPr>
                <w:t>.</w:t>
              </w:r>
              <w:proofErr w:type="spellStart"/>
              <w:r w:rsidR="00900B0C" w:rsidRPr="004917D0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B96349" w:rsidRPr="00B96349" w:rsidRDefault="000F4AC8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7" w:history="1">
              <w:r w:rsidR="00900B0C" w:rsidRPr="004917D0">
                <w:rPr>
                  <w:rStyle w:val="a7"/>
                  <w:lang w:val="kk-KZ"/>
                </w:rPr>
                <w:t>http://www.</w:t>
              </w:r>
              <w:r w:rsidR="00900B0C" w:rsidRPr="004917D0">
                <w:rPr>
                  <w:rStyle w:val="a7"/>
                  <w:lang w:val="en-US"/>
                </w:rPr>
                <w:t>islam</w:t>
              </w:r>
              <w:r w:rsidR="00900B0C" w:rsidRPr="004917D0">
                <w:rPr>
                  <w:rStyle w:val="a7"/>
                  <w:lang w:val="kk-KZ"/>
                </w:rPr>
                <w:t>.kz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A37640" w:rsidRPr="00B96349" w:rsidRDefault="004854DC" w:rsidP="004E0268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8" w:history="1">
              <w:r w:rsidRPr="004917D0">
                <w:rPr>
                  <w:rStyle w:val="a7"/>
                  <w:lang w:val="kk-KZ"/>
                </w:rPr>
                <w:t>https://</w:t>
              </w:r>
              <w:r w:rsidRPr="004917D0">
                <w:rPr>
                  <w:rStyle w:val="a7"/>
                  <w:lang w:val="en-US"/>
                </w:rPr>
                <w:t>dinalmobl.kz</w:t>
              </w:r>
            </w:hyperlink>
          </w:p>
        </w:tc>
      </w:tr>
    </w:tbl>
    <w:p w:rsidR="00912652" w:rsidRPr="00371ADC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091030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A65E8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371ADC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шеңберіндегі</w:t>
            </w:r>
            <w:r w:rsidRPr="00371ADC">
              <w:rPr>
                <w:b/>
                <w:sz w:val="20"/>
                <w:szCs w:val="20"/>
                <w:lang w:val="kk-KZ"/>
              </w:rPr>
              <w:t xml:space="preserve"> курстың </w:t>
            </w:r>
            <w:r w:rsidRPr="007A65E8">
              <w:rPr>
                <w:b/>
                <w:sz w:val="20"/>
                <w:szCs w:val="20"/>
                <w:lang w:val="kk-KZ"/>
              </w:rPr>
              <w:t>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A65E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A65E8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912652" w:rsidRPr="007A65E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7A65E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7A65E8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7A65E8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12652" w:rsidRPr="007A65E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НАЗАР АУДАРЫҢЫЗ</w:t>
            </w:r>
            <w:r w:rsidRPr="007A65E8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7A65E8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7A65E8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7A65E8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7A65E8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65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7A65E8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A65E8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7A65E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="00FE18E9" w:rsidRPr="007A65E8">
              <w:rPr>
                <w:sz w:val="20"/>
                <w:szCs w:val="20"/>
                <w:lang w:val="kk-KZ"/>
              </w:rPr>
              <w:t xml:space="preserve"> </w:t>
            </w:r>
            <w:r w:rsidR="001843CA" w:rsidRPr="007A65E8">
              <w:rPr>
                <w:rStyle w:val="a7"/>
                <w:sz w:val="20"/>
                <w:szCs w:val="20"/>
                <w:lang w:val="kk-KZ"/>
              </w:rPr>
              <w:t xml:space="preserve">Kudaiberdi1981@gmail.com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7A65E8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7A65E8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3D24" w:rsidRPr="00A6205F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96409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="00964098">
              <w:rPr>
                <w:b/>
                <w:sz w:val="22"/>
                <w:szCs w:val="22"/>
                <w:lang w:val="kk-KZ"/>
              </w:rPr>
              <w:t>Мәзхабтардың қалыптасуы</w:t>
            </w:r>
            <w:r w:rsidRPr="00A6205F">
              <w:rPr>
                <w:b/>
                <w:bCs/>
                <w:sz w:val="22"/>
                <w:szCs w:val="22"/>
                <w:lang w:val="kk-KZ"/>
              </w:rPr>
              <w:t xml:space="preserve"> мен дамуы</w:t>
            </w:r>
          </w:p>
        </w:tc>
      </w:tr>
      <w:tr w:rsidR="00553D24" w:rsidRPr="00091030" w:rsidTr="003F405F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7B3BA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="00542291">
              <w:rPr>
                <w:bCs/>
                <w:color w:val="000000"/>
                <w:sz w:val="22"/>
                <w:szCs w:val="22"/>
                <w:lang w:val="kk-KZ"/>
              </w:rPr>
              <w:t xml:space="preserve">Мәзһабтардың ислам діні мен рухани 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>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D24" w:rsidRPr="00E00123" w:rsidRDefault="00397E8F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E00123" w:rsidTr="003F405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501E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542291">
              <w:rPr>
                <w:bCs/>
                <w:sz w:val="22"/>
                <w:szCs w:val="22"/>
                <w:lang w:val="kk-KZ" w:eastAsia="ar-SA"/>
              </w:rPr>
              <w:t xml:space="preserve">Мәзһабтардың қалыптасуына ықпал еткен негізгі </w:t>
            </w:r>
            <w:r w:rsidR="00501E69">
              <w:rPr>
                <w:bCs/>
                <w:sz w:val="22"/>
                <w:szCs w:val="22"/>
                <w:lang w:val="kk-KZ" w:eastAsia="ar-SA"/>
              </w:rPr>
              <w:t>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A10330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37640" w:rsidRPr="00091030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D502CC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D502C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Ғалымдардың ислам дініндегі орны</w:t>
            </w:r>
            <w:r w:rsidR="00DA4CB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ижтихад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A37640" w:rsidRPr="00E0012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DA4CB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DA4CB6" w:rsidRPr="00DA4CB6">
              <w:rPr>
                <w:bCs/>
                <w:sz w:val="22"/>
                <w:szCs w:val="22"/>
                <w:lang w:val="kk-KZ"/>
              </w:rPr>
              <w:t>Мужтахид ғалымдарға қойылат</w:t>
            </w:r>
            <w:r w:rsidR="007A776B">
              <w:rPr>
                <w:bCs/>
                <w:sz w:val="22"/>
                <w:szCs w:val="22"/>
                <w:lang w:val="kk-KZ"/>
              </w:rPr>
              <w:t>ы</w:t>
            </w:r>
            <w:r w:rsidR="00DA4CB6" w:rsidRPr="00DA4CB6">
              <w:rPr>
                <w:bCs/>
                <w:sz w:val="22"/>
                <w:szCs w:val="22"/>
                <w:lang w:val="kk-KZ"/>
              </w:rPr>
              <w:t>н негізгі талаптар</w:t>
            </w:r>
            <w:r w:rsidR="00DA4CB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09103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7A776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="007A776B">
              <w:rPr>
                <w:sz w:val="22"/>
                <w:szCs w:val="22"/>
                <w:lang w:val="kk-KZ"/>
              </w:rPr>
              <w:t>Мәзһабтардың классификациясы Фиқһтық мәзһабтар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067E2" w:rsidRPr="008067E2">
              <w:rPr>
                <w:bCs/>
                <w:sz w:val="22"/>
                <w:szCs w:val="22"/>
                <w:lang w:val="kk-KZ"/>
              </w:rPr>
              <w:t>Шафиғи мәзһабын құрушы ретінде Имам Шафиғи тұлғасы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62" w:rsidRPr="00E00123" w:rsidRDefault="00912652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3135A8" w:rsidRPr="0009103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8067E2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>Сенімдік мәзһабтардың қалыптасуы. Матуриди, Әшғари мектептері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8067E2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8067E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8067E2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8067E2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8067E2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8067E2">
              <w:rPr>
                <w:sz w:val="22"/>
                <w:szCs w:val="22"/>
                <w:lang w:val="kk-KZ"/>
              </w:rPr>
              <w:t>MS Teams/Zoom- да дәріс</w:t>
            </w:r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067E2" w:rsidRPr="008067E2">
              <w:rPr>
                <w:bCs/>
                <w:sz w:val="22"/>
                <w:szCs w:val="22"/>
                <w:lang w:val="kk-KZ"/>
              </w:rPr>
              <w:t>Мәлики мәзһабын құрушы ретінде Имам Малик тұлғасы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09103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EF073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EF073F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Саяси мәзһабтардың қалыптасуы. Харижиттер, Шииттер.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F073F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Teams/Zoom- да дә</w:t>
            </w:r>
            <w:r w:rsidRPr="00EF073F">
              <w:rPr>
                <w:sz w:val="22"/>
                <w:szCs w:val="22"/>
                <w:lang w:val="kk-KZ"/>
              </w:rPr>
              <w:t>ріс</w:t>
            </w:r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EF073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EF073F" w:rsidRPr="00EF073F">
              <w:rPr>
                <w:bCs/>
                <w:sz w:val="22"/>
                <w:szCs w:val="22"/>
                <w:lang w:val="kk-KZ"/>
              </w:rPr>
              <w:t>Ханбали мәзһабының құрушысы ретінде имам Ахмед ибн Ханбәл тұлғасы.</w:t>
            </w:r>
            <w:r w:rsidR="00EF073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12652" w:rsidRPr="00E00123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63014" w:rsidTr="003F405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453262" w:rsidRPr="00E00123">
              <w:rPr>
                <w:b/>
                <w:bCs/>
                <w:sz w:val="22"/>
                <w:szCs w:val="22"/>
                <w:lang w:val="kk-KZ"/>
              </w:rPr>
              <w:t>1</w:t>
            </w:r>
            <w:r w:rsidRPr="00E00123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912652" w:rsidRPr="00BB2B4A" w:rsidRDefault="00BB2B4A" w:rsidP="00BB2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Төрт мәзһабтың таралу картасы. Презентация жасау.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BB2B4A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prezi</w:t>
            </w:r>
            <w:proofErr w:type="spellEnd"/>
            <w:r w:rsidRPr="00BB2B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  <w:r>
              <w:rPr>
                <w:sz w:val="22"/>
                <w:szCs w:val="22"/>
                <w:lang w:val="kk-KZ"/>
              </w:rPr>
              <w:t xml:space="preserve"> сайтына жүктеу.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  <w:r w:rsidR="00A10330"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63014" w:rsidRDefault="00453262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663014" w:rsidTr="00F957D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955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55D37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663014" w:rsidRDefault="00A10330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55D3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A6205F" w:rsidRPr="00663014" w:rsidTr="00D87EED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955D37" w:rsidRDefault="007A7B69" w:rsidP="00D0262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Әбу </w:t>
            </w:r>
            <w:r w:rsidR="00D02626">
              <w:rPr>
                <w:b/>
                <w:bCs/>
                <w:sz w:val="22"/>
                <w:szCs w:val="22"/>
                <w:lang w:val="kk-KZ"/>
              </w:rPr>
              <w:t>Ханифаның ғалым ретінде қалыптасуы</w:t>
            </w:r>
          </w:p>
        </w:tc>
      </w:tr>
      <w:tr w:rsidR="00912652" w:rsidRPr="00091030" w:rsidTr="003F405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63014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66301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600A6" w:rsidRDefault="00912652" w:rsidP="0037453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663014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37453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Ханифаның өскен ортасы</w:t>
            </w:r>
            <w:r w:rsidR="006600A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Куфа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 w:rsidR="005A0C6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135A8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5A0C65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69" w:rsidRPr="00514669" w:rsidRDefault="005A0C65" w:rsidP="0051466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6600A6" w:rsidRPr="006600A6">
              <w:rPr>
                <w:bCs/>
                <w:sz w:val="22"/>
                <w:szCs w:val="22"/>
                <w:lang w:val="kk-KZ"/>
              </w:rPr>
              <w:t>Әбу Ханифаның шәкірттері</w:t>
            </w:r>
            <w:r w:rsidR="00514669">
              <w:rPr>
                <w:bCs/>
                <w:sz w:val="22"/>
                <w:szCs w:val="22"/>
                <w:lang w:val="kk-KZ"/>
              </w:rPr>
              <w:t xml:space="preserve"> ретінде 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>Әбу Юс</w:t>
            </w:r>
            <w:r w:rsidR="00514669">
              <w:rPr>
                <w:bCs/>
                <w:sz w:val="22"/>
                <w:szCs w:val="22"/>
                <w:lang w:val="kk-KZ"/>
              </w:rPr>
              <w:t>уф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 xml:space="preserve"> Яқуб ибн Ибраһим әл-Куфи (ө.182/798), Имам Мұхаммед ибн Хасан әш-Шәйбани (ө.189/805), </w:t>
            </w:r>
            <w:r w:rsidR="0051466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 xml:space="preserve">Имам Зуфәр ибн әл-Хусәйл бин Қайс (ө.158/775), Хасан </w:t>
            </w:r>
          </w:p>
          <w:p w:rsidR="005A0C65" w:rsidRPr="00E00123" w:rsidRDefault="00514669" w:rsidP="005146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14669">
              <w:rPr>
                <w:bCs/>
                <w:sz w:val="22"/>
                <w:szCs w:val="22"/>
                <w:lang w:val="kk-KZ"/>
              </w:rPr>
              <w:t>ибн Заид әл-Лу ́луи (ө.184/800).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091030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6600A6" w:rsidRDefault="006600A6" w:rsidP="006600A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600A6">
              <w:rPr>
                <w:bCs/>
                <w:sz w:val="22"/>
                <w:szCs w:val="22"/>
                <w:lang w:val="kk-KZ" w:eastAsia="ar-SA"/>
              </w:rPr>
              <w:t xml:space="preserve">Әбу Ханифаның </w:t>
            </w:r>
            <w:r w:rsidR="00513FA5">
              <w:rPr>
                <w:bCs/>
                <w:sz w:val="22"/>
                <w:szCs w:val="22"/>
                <w:lang w:val="kk-KZ" w:eastAsia="ar-SA"/>
              </w:rPr>
              <w:t xml:space="preserve">мұрасы, қалдырған </w:t>
            </w:r>
            <w:r w:rsidRPr="006600A6">
              <w:rPr>
                <w:bCs/>
                <w:sz w:val="22"/>
                <w:szCs w:val="22"/>
                <w:lang w:val="kk-KZ" w:eastAsia="ar-SA"/>
              </w:rPr>
              <w:t>еңбектері</w:t>
            </w:r>
            <w:r w:rsidR="008F682E">
              <w:rPr>
                <w:bCs/>
                <w:sz w:val="22"/>
                <w:szCs w:val="22"/>
                <w:lang w:val="kk-KZ" w:eastAsia="ar-SA"/>
              </w:rPr>
              <w:t>. Әбу Ханифаның өсиеттері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8F682E" w:rsidRDefault="005A0C65" w:rsidP="005A0C6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Teams/Zoom- да </w:t>
            </w:r>
            <w:r w:rsidRPr="008F682E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F682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6600A6">
              <w:rPr>
                <w:bCs/>
                <w:sz w:val="22"/>
                <w:szCs w:val="22"/>
                <w:lang w:val="kk-KZ"/>
              </w:rPr>
              <w:t>Әбу Ханифа жайлы хикаялар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091030" w:rsidTr="003F405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6600A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Әбу Ханифа кезіндегі діни ағымдар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6600A6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="006600A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600A6" w:rsidRPr="006600A6">
              <w:rPr>
                <w:bCs/>
                <w:sz w:val="22"/>
                <w:szCs w:val="22"/>
                <w:lang w:val="kk-KZ"/>
              </w:rPr>
              <w:t>Әхлі Рай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3.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09103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103BBF">
            <w:pPr>
              <w:snapToGrid w:val="0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103BB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Ханифаның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47192B" w:rsidRDefault="005A0C65" w:rsidP="005A0C65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040602">
              <w:rPr>
                <w:bCs/>
                <w:sz w:val="22"/>
                <w:szCs w:val="22"/>
                <w:lang w:val="kk-KZ"/>
              </w:rPr>
              <w:t>Қазақ қоғамында байқалған</w:t>
            </w:r>
            <w:r w:rsidR="0047192B" w:rsidRPr="0047192B">
              <w:rPr>
                <w:bCs/>
                <w:sz w:val="22"/>
                <w:szCs w:val="22"/>
                <w:lang w:val="kk-KZ"/>
              </w:rPr>
              <w:t xml:space="preserve"> ақидалық теріс діни көзқарастар 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0C65" w:rsidRPr="0009103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844A5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44A56">
              <w:rPr>
                <w:bCs/>
                <w:sz w:val="22"/>
                <w:szCs w:val="22"/>
                <w:lang w:val="kk-KZ"/>
              </w:rPr>
              <w:t>Әбу Ханифаға айтылған сындар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984157" w:rsidRDefault="003135A8" w:rsidP="0098415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84157">
              <w:rPr>
                <w:bCs/>
                <w:sz w:val="22"/>
                <w:szCs w:val="22"/>
                <w:lang w:val="kk-KZ"/>
              </w:rPr>
              <w:t>Әбу Ханифаның ғылымдағы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5A0C65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2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B2B4A" w:rsidRDefault="00912652" w:rsidP="00E00123">
            <w:pPr>
              <w:rPr>
                <w:b/>
              </w:rPr>
            </w:pPr>
            <w:r w:rsidRPr="00BB2B4A">
              <w:rPr>
                <w:b/>
                <w:bCs/>
              </w:rPr>
              <w:t xml:space="preserve">СӨЖ </w:t>
            </w:r>
            <w:r w:rsidR="00A10330" w:rsidRPr="00BB2B4A">
              <w:rPr>
                <w:b/>
                <w:bCs/>
              </w:rPr>
              <w:t>2.</w:t>
            </w:r>
            <w:r w:rsidRPr="00BB2B4A">
              <w:rPr>
                <w:b/>
              </w:rPr>
              <w:t xml:space="preserve"> </w:t>
            </w:r>
          </w:p>
          <w:p w:rsidR="00912652" w:rsidRPr="00BB2B4A" w:rsidRDefault="00BB2B4A" w:rsidP="00BB2B4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«Мәзһаб ұстану </w:t>
            </w:r>
            <w:r w:rsidRPr="00BB2B4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қажет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тілік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идеясын дәлелдермен нақтылау. Пре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зентация дайындау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150EAB"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BB2B4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prezi</w:t>
            </w:r>
            <w:proofErr w:type="spellEnd"/>
            <w:r w:rsidRPr="00BB2B4A">
              <w:rPr>
                <w:rFonts w:ascii="Times New Roman" w:hAnsi="Times New Roman"/>
                <w:sz w:val="24"/>
                <w:szCs w:val="24"/>
              </w:rPr>
              <w:t>.</w:t>
            </w:r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сайтына жүктеу.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5A0C65" w:rsidRPr="00E00123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55D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  <w:tr w:rsidR="00A6205F" w:rsidRPr="00D02626" w:rsidTr="00D87EE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A6205F" w:rsidRDefault="00A6205F" w:rsidP="00D0262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="00D02626">
              <w:rPr>
                <w:b/>
                <w:sz w:val="22"/>
                <w:szCs w:val="22"/>
                <w:lang w:val="kk-KZ"/>
              </w:rPr>
              <w:t>Ханафи мәзһабының үкім шығарудағы ерекшеліктері</w:t>
            </w:r>
          </w:p>
        </w:tc>
      </w:tr>
      <w:tr w:rsidR="00912652" w:rsidRPr="0009103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458D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E458D1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 және фиқһ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ED0EFA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5A0C65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5A0C65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6F621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="006F621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Пәтуа шығару жауапкершілігі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09103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46475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464751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шығарудағы негізгі қайнаркөз ретінде Құран Кәрім.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A65E8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A65E8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A65E8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A65E8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A65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52EE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552EE7">
              <w:rPr>
                <w:bCs/>
                <w:sz w:val="22"/>
                <w:szCs w:val="22"/>
                <w:lang w:val="kk-KZ"/>
              </w:rPr>
              <w:t xml:space="preserve">С.Оқан бойынша Құрандағы үкім аяттарының мәні.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3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09103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52EE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552EE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шығарудағы негізгі қайнаркөз ретінде Сүннет.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552EE7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MS Teams/Zoom- да 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146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52EE7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552EE7">
              <w:rPr>
                <w:sz w:val="22"/>
                <w:szCs w:val="22"/>
                <w:lang w:val="kk-KZ"/>
              </w:rPr>
              <w:t xml:space="preserve"> </w:t>
            </w:r>
            <w:r w:rsidR="00514669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С</w:t>
            </w:r>
            <w:r w:rsidR="00B168CA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үннет бағытында Қазақстанда жарық көрген еңбектер мен ғылыми мақалаларға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09103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14- 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8A21B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A748A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 </w:t>
            </w:r>
            <w:r w:rsidR="008A21B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Асли дәлелдер мен Фарғи дәлелдер ұғымы. (С</w:t>
            </w:r>
            <w:r w:rsidR="00A748A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ахабалар сөзі (Қаули сахаба)</w:t>
            </w:r>
            <w:r w:rsidR="008A21B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Ижмағ, Қияс, Истихсан, Ғұрып)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A65E8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A65E8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A65E8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A65E8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A65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8A21B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8A21B5" w:rsidRPr="008A21B5">
              <w:rPr>
                <w:bCs/>
                <w:sz w:val="22"/>
                <w:szCs w:val="22"/>
                <w:lang w:val="kk-KZ"/>
              </w:rPr>
              <w:t>Әйгілі ғ</w:t>
            </w:r>
            <w:r w:rsidR="008A21B5">
              <w:rPr>
                <w:bCs/>
                <w:sz w:val="22"/>
                <w:szCs w:val="22"/>
                <w:lang w:val="kk-KZ"/>
              </w:rPr>
              <w:t>алым сахабалар. Суффа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jc w:val="center"/>
              <w:rPr>
                <w:sz w:val="22"/>
                <w:szCs w:val="22"/>
              </w:rPr>
            </w:pPr>
            <w:r w:rsidRPr="008A21B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D526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3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00E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1170C5" w:rsidRDefault="00A00EBF" w:rsidP="00A00EBF">
            <w:pPr>
              <w:jc w:val="both"/>
              <w:rPr>
                <w:sz w:val="22"/>
                <w:szCs w:val="22"/>
                <w:lang w:val="kk-KZ"/>
              </w:rPr>
            </w:pPr>
            <w:r w:rsidRPr="001170C5">
              <w:rPr>
                <w:b/>
                <w:bCs/>
                <w:sz w:val="22"/>
                <w:szCs w:val="22"/>
              </w:rPr>
              <w:t xml:space="preserve">СӨЖ </w:t>
            </w:r>
            <w:r w:rsidRPr="001170C5">
              <w:rPr>
                <w:b/>
                <w:sz w:val="22"/>
                <w:szCs w:val="22"/>
              </w:rPr>
              <w:t>3.</w:t>
            </w:r>
            <w:r w:rsidRPr="00E00123">
              <w:rPr>
                <w:b/>
                <w:sz w:val="22"/>
                <w:szCs w:val="22"/>
              </w:rPr>
              <w:t xml:space="preserve">  </w:t>
            </w:r>
            <w:r w:rsidR="001170C5" w:rsidRPr="001170C5">
              <w:rPr>
                <w:sz w:val="22"/>
                <w:szCs w:val="22"/>
                <w:lang w:val="kk-KZ"/>
              </w:rPr>
              <w:t xml:space="preserve">Ханафи мәзһабына тән үкім шығару ерекшеліктері. Презентация жасау. </w:t>
            </w:r>
            <w:r w:rsidR="001170C5" w:rsidRPr="00BB2B4A">
              <w:rPr>
                <w:lang w:val="en-US"/>
              </w:rPr>
              <w:t>www</w:t>
            </w:r>
            <w:r w:rsidR="001170C5" w:rsidRPr="00BB2B4A">
              <w:t>.</w:t>
            </w:r>
            <w:proofErr w:type="spellStart"/>
            <w:r w:rsidR="001170C5" w:rsidRPr="00BB2B4A">
              <w:rPr>
                <w:lang w:val="en-US"/>
              </w:rPr>
              <w:t>prezi</w:t>
            </w:r>
            <w:proofErr w:type="spellEnd"/>
            <w:r w:rsidR="001170C5" w:rsidRPr="00BB2B4A">
              <w:t>.</w:t>
            </w:r>
            <w:r w:rsidR="001170C5" w:rsidRPr="00BB2B4A">
              <w:rPr>
                <w:lang w:val="en-US"/>
              </w:rPr>
              <w:t>com</w:t>
            </w:r>
            <w:r w:rsidR="001170C5" w:rsidRPr="00BB2B4A">
              <w:rPr>
                <w:lang w:val="kk-KZ"/>
              </w:rPr>
              <w:t xml:space="preserve"> сайтына жүктеу.</w:t>
            </w:r>
          </w:p>
          <w:p w:rsidR="00A00EBF" w:rsidRPr="00E00123" w:rsidRDefault="00A00EBF" w:rsidP="00A00EB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Default="00A00EBF" w:rsidP="00A00EBF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A00E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D5263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41050">
        <w:rPr>
          <w:b/>
          <w:sz w:val="20"/>
          <w:szCs w:val="20"/>
          <w:lang w:val="kk-KZ"/>
        </w:rPr>
        <w:t>Б.Б. Берікбаев</w:t>
      </w:r>
      <w:r w:rsidRPr="00642241">
        <w:rPr>
          <w:b/>
          <w:sz w:val="20"/>
          <w:szCs w:val="20"/>
          <w:lang w:val="kk-KZ"/>
        </w:rPr>
        <w:t xml:space="preserve">                                                                   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М.П. Кабакова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 xml:space="preserve">А.Д. </w:t>
      </w:r>
      <w:r w:rsidR="004A5B5C">
        <w:rPr>
          <w:b/>
          <w:sz w:val="20"/>
          <w:szCs w:val="20"/>
          <w:lang w:val="kk-KZ"/>
        </w:rPr>
        <w:t>Құ</w:t>
      </w:r>
      <w:r w:rsidR="00D96ED6" w:rsidRPr="00642241">
        <w:rPr>
          <w:b/>
          <w:sz w:val="20"/>
          <w:szCs w:val="20"/>
          <w:lang w:val="kk-KZ"/>
        </w:rPr>
        <w:t>рманалиева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lastRenderedPageBreak/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41050">
        <w:rPr>
          <w:b/>
          <w:sz w:val="20"/>
          <w:szCs w:val="20"/>
          <w:lang w:val="kk-KZ"/>
        </w:rPr>
        <w:t>Қ.С. Бағашаров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BC3D0C" w:rsidRPr="00D96ED6" w:rsidRDefault="00BC3D0C" w:rsidP="00BC3D0C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40602"/>
    <w:rsid w:val="000557E6"/>
    <w:rsid w:val="0008436A"/>
    <w:rsid w:val="00091030"/>
    <w:rsid w:val="00096867"/>
    <w:rsid w:val="000C44EA"/>
    <w:rsid w:val="000C7EC1"/>
    <w:rsid w:val="000D70C0"/>
    <w:rsid w:val="000F4AC8"/>
    <w:rsid w:val="00103BBF"/>
    <w:rsid w:val="001170C5"/>
    <w:rsid w:val="00121C4D"/>
    <w:rsid w:val="00123547"/>
    <w:rsid w:val="00132A90"/>
    <w:rsid w:val="00141050"/>
    <w:rsid w:val="00150EAB"/>
    <w:rsid w:val="00166458"/>
    <w:rsid w:val="00172AB9"/>
    <w:rsid w:val="00180BD5"/>
    <w:rsid w:val="001843CA"/>
    <w:rsid w:val="001A2D29"/>
    <w:rsid w:val="001B784C"/>
    <w:rsid w:val="001B7CDA"/>
    <w:rsid w:val="001C5F15"/>
    <w:rsid w:val="001E4BFF"/>
    <w:rsid w:val="001F2E55"/>
    <w:rsid w:val="001F5A52"/>
    <w:rsid w:val="00207687"/>
    <w:rsid w:val="00246610"/>
    <w:rsid w:val="002655E7"/>
    <w:rsid w:val="0027443D"/>
    <w:rsid w:val="0028029D"/>
    <w:rsid w:val="00284F51"/>
    <w:rsid w:val="00292083"/>
    <w:rsid w:val="00297EEF"/>
    <w:rsid w:val="002B4397"/>
    <w:rsid w:val="002B4834"/>
    <w:rsid w:val="002E39F6"/>
    <w:rsid w:val="00301050"/>
    <w:rsid w:val="003135A8"/>
    <w:rsid w:val="0033386A"/>
    <w:rsid w:val="00344065"/>
    <w:rsid w:val="00371ADC"/>
    <w:rsid w:val="00374536"/>
    <w:rsid w:val="00397E8F"/>
    <w:rsid w:val="003B0CF4"/>
    <w:rsid w:val="003C7F9E"/>
    <w:rsid w:val="003E68E0"/>
    <w:rsid w:val="003F405F"/>
    <w:rsid w:val="00400A39"/>
    <w:rsid w:val="00401827"/>
    <w:rsid w:val="00416C4C"/>
    <w:rsid w:val="00431D81"/>
    <w:rsid w:val="00441E0A"/>
    <w:rsid w:val="00453262"/>
    <w:rsid w:val="00464751"/>
    <w:rsid w:val="00464D1C"/>
    <w:rsid w:val="0047192B"/>
    <w:rsid w:val="004854DC"/>
    <w:rsid w:val="004866D8"/>
    <w:rsid w:val="00495695"/>
    <w:rsid w:val="004A5B5C"/>
    <w:rsid w:val="004C5E0E"/>
    <w:rsid w:val="004C68D0"/>
    <w:rsid w:val="004E0268"/>
    <w:rsid w:val="00501E69"/>
    <w:rsid w:val="00511575"/>
    <w:rsid w:val="00513FA5"/>
    <w:rsid w:val="00514669"/>
    <w:rsid w:val="00542291"/>
    <w:rsid w:val="00552EE7"/>
    <w:rsid w:val="00553D24"/>
    <w:rsid w:val="00566FB5"/>
    <w:rsid w:val="005A0C65"/>
    <w:rsid w:val="005C563E"/>
    <w:rsid w:val="005D02AE"/>
    <w:rsid w:val="00642241"/>
    <w:rsid w:val="006600A6"/>
    <w:rsid w:val="00663014"/>
    <w:rsid w:val="00671A72"/>
    <w:rsid w:val="00672B3E"/>
    <w:rsid w:val="00692E6B"/>
    <w:rsid w:val="006A5015"/>
    <w:rsid w:val="006C0E34"/>
    <w:rsid w:val="006C1928"/>
    <w:rsid w:val="006D60B7"/>
    <w:rsid w:val="006F6217"/>
    <w:rsid w:val="00756259"/>
    <w:rsid w:val="0076196B"/>
    <w:rsid w:val="00766F6A"/>
    <w:rsid w:val="007A39BB"/>
    <w:rsid w:val="007A65E8"/>
    <w:rsid w:val="007A776B"/>
    <w:rsid w:val="007A7B69"/>
    <w:rsid w:val="007B3BA6"/>
    <w:rsid w:val="007C7264"/>
    <w:rsid w:val="007E21E0"/>
    <w:rsid w:val="007E665F"/>
    <w:rsid w:val="008067E2"/>
    <w:rsid w:val="00824611"/>
    <w:rsid w:val="0084346C"/>
    <w:rsid w:val="00844A56"/>
    <w:rsid w:val="008851B4"/>
    <w:rsid w:val="008A05D7"/>
    <w:rsid w:val="008A07D9"/>
    <w:rsid w:val="008A0F51"/>
    <w:rsid w:val="008A21B5"/>
    <w:rsid w:val="008C08EB"/>
    <w:rsid w:val="008F682E"/>
    <w:rsid w:val="008F7E80"/>
    <w:rsid w:val="00900B0C"/>
    <w:rsid w:val="00912652"/>
    <w:rsid w:val="00937420"/>
    <w:rsid w:val="00950C9E"/>
    <w:rsid w:val="00950F6F"/>
    <w:rsid w:val="00955D37"/>
    <w:rsid w:val="00964098"/>
    <w:rsid w:val="0096740D"/>
    <w:rsid w:val="00984157"/>
    <w:rsid w:val="00986D0B"/>
    <w:rsid w:val="00993765"/>
    <w:rsid w:val="00A00EBF"/>
    <w:rsid w:val="00A10330"/>
    <w:rsid w:val="00A37640"/>
    <w:rsid w:val="00A52A27"/>
    <w:rsid w:val="00A53E5B"/>
    <w:rsid w:val="00A6205F"/>
    <w:rsid w:val="00A748AC"/>
    <w:rsid w:val="00A87D3D"/>
    <w:rsid w:val="00AA7852"/>
    <w:rsid w:val="00AD5263"/>
    <w:rsid w:val="00AF7526"/>
    <w:rsid w:val="00B12560"/>
    <w:rsid w:val="00B1676C"/>
    <w:rsid w:val="00B168CA"/>
    <w:rsid w:val="00B16BD9"/>
    <w:rsid w:val="00B16D58"/>
    <w:rsid w:val="00B416FE"/>
    <w:rsid w:val="00B44B40"/>
    <w:rsid w:val="00B679D4"/>
    <w:rsid w:val="00B96349"/>
    <w:rsid w:val="00BA4E39"/>
    <w:rsid w:val="00BB2B4A"/>
    <w:rsid w:val="00BB5446"/>
    <w:rsid w:val="00BC3D0C"/>
    <w:rsid w:val="00BF24B9"/>
    <w:rsid w:val="00C20AC4"/>
    <w:rsid w:val="00C86A4B"/>
    <w:rsid w:val="00C9591A"/>
    <w:rsid w:val="00CF6C4F"/>
    <w:rsid w:val="00D02626"/>
    <w:rsid w:val="00D153A5"/>
    <w:rsid w:val="00D278C7"/>
    <w:rsid w:val="00D502CC"/>
    <w:rsid w:val="00D634FD"/>
    <w:rsid w:val="00D6542D"/>
    <w:rsid w:val="00D87EED"/>
    <w:rsid w:val="00D96ED6"/>
    <w:rsid w:val="00DA0FC9"/>
    <w:rsid w:val="00DA4CB6"/>
    <w:rsid w:val="00DB5603"/>
    <w:rsid w:val="00DC2969"/>
    <w:rsid w:val="00DE720C"/>
    <w:rsid w:val="00E00123"/>
    <w:rsid w:val="00E01D12"/>
    <w:rsid w:val="00E115DB"/>
    <w:rsid w:val="00E1761D"/>
    <w:rsid w:val="00E27D78"/>
    <w:rsid w:val="00E327BC"/>
    <w:rsid w:val="00E458D1"/>
    <w:rsid w:val="00E62AF3"/>
    <w:rsid w:val="00E8781B"/>
    <w:rsid w:val="00EB53A4"/>
    <w:rsid w:val="00ED0EFA"/>
    <w:rsid w:val="00EF00C8"/>
    <w:rsid w:val="00EF073F"/>
    <w:rsid w:val="00F15515"/>
    <w:rsid w:val="00F77A79"/>
    <w:rsid w:val="00F77ABE"/>
    <w:rsid w:val="00F91E09"/>
    <w:rsid w:val="00F957D7"/>
    <w:rsid w:val="00FA2878"/>
    <w:rsid w:val="00FA60A5"/>
    <w:rsid w:val="00FC2D1A"/>
    <w:rsid w:val="00FD59E8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lmobl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slam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ftyat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BF26-C04B-4B5B-A274-793D4E2F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23</cp:revision>
  <cp:lastPrinted>2020-09-08T04:09:00Z</cp:lastPrinted>
  <dcterms:created xsi:type="dcterms:W3CDTF">2021-09-10T12:21:00Z</dcterms:created>
  <dcterms:modified xsi:type="dcterms:W3CDTF">2021-09-12T09:28:00Z</dcterms:modified>
</cp:coreProperties>
</file>